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98"/>
      </w:tblGrid>
      <w:tr w:rsidR="006E2BD3" w14:paraId="71AC051D" w14:textId="77777777">
        <w:tc>
          <w:tcPr>
            <w:tcW w:w="0" w:type="auto"/>
            <w:tcBorders>
              <w:top w:val="single" w:sz="8" w:space="0" w:color="1F4E79"/>
              <w:left w:val="none" w:sz="0" w:space="0" w:color="FFFFFF"/>
              <w:bottom w:val="single" w:sz="8" w:space="0" w:color="1F4E79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552ADE1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STAGE NATIONAL DE RENTRÉE – SNR 2026</w:t>
            </w:r>
          </w:p>
          <w:p w14:paraId="0FE57AFD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color w:val="BDD7EE"/>
                <w:sz w:val="17"/>
                <w:szCs w:val="17"/>
              </w:rPr>
              <w:t xml:space="preserve">Samedi 19 Septembre </w:t>
            </w:r>
            <w:proofErr w:type="gramStart"/>
            <w:r>
              <w:rPr>
                <w:rFonts w:ascii="Arial" w:eastAsia="Arial" w:hAnsi="Arial" w:cs="Arial"/>
                <w:color w:val="BDD7EE"/>
                <w:sz w:val="17"/>
                <w:szCs w:val="17"/>
              </w:rPr>
              <w:t>2026  •</w:t>
            </w:r>
            <w:proofErr w:type="gramEnd"/>
            <w:r>
              <w:rPr>
                <w:rFonts w:ascii="Arial" w:eastAsia="Arial" w:hAnsi="Arial" w:cs="Arial"/>
                <w:color w:val="BDD7EE"/>
                <w:sz w:val="17"/>
                <w:szCs w:val="17"/>
              </w:rPr>
              <w:t xml:space="preserve">  Dojo Jean-Claude Rousseau – Rue Fernand Pelloutier, 45000 Orléans</w:t>
            </w:r>
          </w:p>
        </w:tc>
      </w:tr>
    </w:tbl>
    <w:p w14:paraId="6F4D1521" w14:textId="77777777" w:rsidR="006E2BD3" w:rsidRDefault="006E2BD3">
      <w:pPr>
        <w:spacing w:before="80"/>
      </w:pP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3198"/>
      </w:tblGrid>
      <w:tr w:rsidR="006E2BD3" w14:paraId="109A1B6A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308CE5" w14:textId="77777777" w:rsidR="006E2BD3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▸  M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A T I N</w:t>
            </w:r>
          </w:p>
        </w:tc>
      </w:tr>
      <w:tr w:rsidR="006E2BD3" w14:paraId="1A110001" w14:textId="77777777" w:rsidTr="003C7B8B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A110002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8 H 45 – 9 H 00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A110003" w14:textId="4E93524F" w:rsidR="006E2BD3" w:rsidRDefault="003C7B8B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Accueil café &amp; émargement</w:t>
            </w:r>
          </w:p>
        </w:tc>
      </w:tr>
      <w:tr w:rsidR="006E2BD3" w14:paraId="19A13FC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31A6C7B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8 H 30 – 8 H 45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27C05C4A" w14:textId="59A2AC73" w:rsidR="006E2BD3" w:rsidRDefault="003C7B8B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Test de positionnement</w:t>
            </w:r>
          </w:p>
        </w:tc>
      </w:tr>
      <w:tr w:rsidR="006E2BD3" w14:paraId="3AFEE28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A197FCD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9 H 00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F48BDA2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Ouverture &amp; Présentation</w:t>
            </w:r>
          </w:p>
          <w:p w14:paraId="449FA161" w14:textId="69D7B763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Philippe MERLIN – Président Ligue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CVL  •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 </w:t>
            </w:r>
            <w:r w:rsidR="003C7B8B"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Christel ROYER – Vice-présidente en charge de la formation </w:t>
            </w:r>
            <w:proofErr w:type="gramStart"/>
            <w:r w:rsidR="003C7B8B"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élue  •</w:t>
            </w:r>
            <w:proofErr w:type="gramEnd"/>
            <w:r w:rsidR="003C7B8B"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  Sébastien JOURNET – Directeur OF CVL </w:t>
            </w:r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Laurent DIES – DTR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CVL  •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  Membres de l'ETR CVL et intervenants invités</w:t>
            </w:r>
          </w:p>
        </w:tc>
      </w:tr>
      <w:tr w:rsidR="006E2BD3" w14:paraId="1DCD0E3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460CAB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9 H 10 – 10 H 10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1D60E6F9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JJB – Ju-Jitsu Brésilien</w:t>
            </w:r>
          </w:p>
          <w:p w14:paraId="298992AF" w14:textId="77777777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Intervention technique animée par un spécialiste de la discipline</w:t>
            </w:r>
          </w:p>
        </w:tc>
      </w:tr>
      <w:tr w:rsidR="006E2BD3" w14:paraId="0C54305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A6B76E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10 H 15 – 11 H 15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3CD7EF4C" w14:textId="4311692F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 xml:space="preserve">JUDO – Ateliers au </w:t>
            </w:r>
            <w:r w:rsidR="00DD7DE3"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choix | École</w:t>
            </w:r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 xml:space="preserve"> de Judo (6-8 ans) Ecole de judo (8-10 ans)</w:t>
            </w:r>
          </w:p>
          <w:p w14:paraId="43040582" w14:textId="4D5EEC98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Pédagogie et pratique dédiée aux jeunes judokas</w:t>
            </w:r>
          </w:p>
        </w:tc>
      </w:tr>
      <w:tr w:rsidR="006E2BD3" w14:paraId="7B0B7B2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CEFA22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11 H 20 – 12 H 20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35EA83E" w14:textId="7AE52951" w:rsidR="006E2BD3" w:rsidRDefault="00D1057D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Coaching et management</w:t>
            </w:r>
          </w:p>
          <w:p w14:paraId="41692DB6" w14:textId="723BD7A5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Intervention Christophe Massina</w:t>
            </w:r>
          </w:p>
        </w:tc>
      </w:tr>
      <w:tr w:rsidR="006E2BD3" w14:paraId="417CF62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C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27F7CEE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12 H 20 – 14 H 00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C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FE86523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REPAS</w:t>
            </w:r>
          </w:p>
        </w:tc>
      </w:tr>
      <w:tr w:rsidR="006E2BD3" w14:paraId="59AC187A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FB8862" w14:textId="77777777" w:rsidR="006E2BD3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▸  A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P R È S - M I D I</w:t>
            </w:r>
          </w:p>
        </w:tc>
      </w:tr>
      <w:tr w:rsidR="006E2BD3" w14:paraId="7FCF324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33EA58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14 H 00 – 15 H 00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74B20CA1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KATA – Katame-no-Kata</w:t>
            </w:r>
          </w:p>
          <w:p w14:paraId="6D9B7472" w14:textId="77777777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Démonstration et travail des techniques de contrôle au sol</w:t>
            </w:r>
          </w:p>
        </w:tc>
      </w:tr>
      <w:tr w:rsidR="006E2BD3" w14:paraId="137132A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C880D2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15 H 15 – 16 H 15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0902C698" w14:textId="75DFEF4F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 xml:space="preserve">Ateliers au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choix  |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 xml:space="preserve">  Para judo / Culture judo/Taïso santé </w:t>
            </w:r>
          </w:p>
          <w:p w14:paraId="4A896193" w14:textId="77777777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Ateliers techniques complémentaires proposés par les cadres CVL</w:t>
            </w:r>
          </w:p>
        </w:tc>
      </w:tr>
      <w:tr w:rsidR="006E2BD3" w14:paraId="4480A58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AFDF04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16 H 30 – 17 H 00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0E0B93D1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Informations fédérales, Arbitrage &amp; Échanges</w:t>
            </w:r>
          </w:p>
          <w:p w14:paraId="6D327A09" w14:textId="77777777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Élus fédéraux, élus de ligue, membres de l'ETR CVL – responsable arbitrage</w:t>
            </w:r>
          </w:p>
        </w:tc>
      </w:tr>
      <w:tr w:rsidR="006E2BD3" w14:paraId="4A5B855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5BFCD9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17 H 00 – 17 H 15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1FFD683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Bilan de la formation &amp; Auto-évaluation</w:t>
            </w:r>
          </w:p>
          <w:p w14:paraId="2ED55CF2" w14:textId="040F2EB2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Christel ROYER – </w:t>
            </w:r>
            <w:r w:rsidR="003C7B8B"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Vice-présidente en charge de la formation</w:t>
            </w:r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•  Sébastien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 xml:space="preserve"> JOURNET – Directeur OF CVL</w:t>
            </w:r>
          </w:p>
        </w:tc>
      </w:tr>
      <w:tr w:rsidR="006E2BD3" w14:paraId="2112386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C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16EA6B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17 H 30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C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6E2BCADB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Clôture &amp; Verre de l'amitié</w:t>
            </w:r>
          </w:p>
        </w:tc>
      </w:tr>
      <w:tr w:rsidR="006E2BD3" w14:paraId="5FE3AD12" w14:textId="77777777"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0AC991" w14:textId="77777777" w:rsidR="006E2BD3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▸  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O I R É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  –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  ÉVÉNEMENT EXCEPTIONNEL</w:t>
            </w:r>
          </w:p>
        </w:tc>
      </w:tr>
      <w:tr w:rsidR="006E2BD3" w14:paraId="63842E73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736CDF" w14:textId="77777777" w:rsidR="006E2BD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  <w:sz w:val="15"/>
                <w:szCs w:val="15"/>
              </w:rPr>
              <w:t>19 H 00</w:t>
            </w:r>
          </w:p>
        </w:tc>
        <w:tc>
          <w:tcPr>
            <w:tcW w:w="13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A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14:paraId="33247EFB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PROJECTION EXCEPTIONNELLE SUR ÉCRAN GÉANT</w:t>
            </w:r>
          </w:p>
          <w:p w14:paraId="1A28201A" w14:textId="77777777" w:rsidR="006E2BD3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« LOUVES »</w:t>
            </w:r>
          </w:p>
          <w:p w14:paraId="106452C6" w14:textId="77777777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Documentaire – Équipe de France Féminine de Judo – Jeux Olympiques Paris 2024</w:t>
            </w:r>
          </w:p>
          <w:p w14:paraId="73C83AC9" w14:textId="77777777" w:rsidR="006E2BD3" w:rsidRDefault="00000000">
            <w:r>
              <w:rPr>
                <w:rFonts w:ascii="Arial" w:eastAsia="Arial" w:hAnsi="Arial" w:cs="Arial"/>
                <w:i/>
                <w:iCs/>
                <w:color w:val="666666"/>
                <w:sz w:val="14"/>
                <w:szCs w:val="14"/>
              </w:rPr>
              <w:t>En présence de : Christophe MASSINA – Entraîneur de l'Équipe de France Féminine (JO Paris 2024)</w:t>
            </w:r>
          </w:p>
        </w:tc>
      </w:tr>
    </w:tbl>
    <w:p w14:paraId="60F6CE50" w14:textId="77777777" w:rsidR="006E2BD3" w:rsidRDefault="006E2BD3">
      <w:pPr>
        <w:spacing w:before="80"/>
      </w:pPr>
    </w:p>
    <w:p w14:paraId="7755B969" w14:textId="77777777" w:rsidR="006E2BD3" w:rsidRDefault="00000000">
      <w:pPr>
        <w:pBdr>
          <w:top w:val="single" w:sz="4" w:space="1" w:color="2E75B6"/>
        </w:pBdr>
        <w:spacing w:before="80"/>
        <w:jc w:val="center"/>
      </w:pPr>
      <w:r>
        <w:rPr>
          <w:rFonts w:ascii="Arial" w:eastAsia="Arial" w:hAnsi="Arial" w:cs="Arial"/>
          <w:i/>
          <w:iCs/>
          <w:color w:val="555555"/>
          <w:sz w:val="15"/>
          <w:szCs w:val="15"/>
        </w:rPr>
        <w:t xml:space="preserve">Tarif journée : 224 </w:t>
      </w:r>
      <w:proofErr w:type="gramStart"/>
      <w:r>
        <w:rPr>
          <w:rFonts w:ascii="Arial" w:eastAsia="Arial" w:hAnsi="Arial" w:cs="Arial"/>
          <w:i/>
          <w:iCs/>
          <w:color w:val="555555"/>
          <w:sz w:val="15"/>
          <w:szCs w:val="15"/>
        </w:rPr>
        <w:t>€  (</w:t>
      </w:r>
      <w:proofErr w:type="gramEnd"/>
      <w:r>
        <w:rPr>
          <w:rFonts w:ascii="Arial" w:eastAsia="Arial" w:hAnsi="Arial" w:cs="Arial"/>
          <w:i/>
          <w:iCs/>
          <w:color w:val="555555"/>
          <w:sz w:val="15"/>
          <w:szCs w:val="15"/>
        </w:rPr>
        <w:t>base 32 €/</w:t>
      </w:r>
      <w:proofErr w:type="gramStart"/>
      <w:r>
        <w:rPr>
          <w:rFonts w:ascii="Arial" w:eastAsia="Arial" w:hAnsi="Arial" w:cs="Arial"/>
          <w:i/>
          <w:iCs/>
          <w:color w:val="555555"/>
          <w:sz w:val="15"/>
          <w:szCs w:val="15"/>
        </w:rPr>
        <w:t>h)  –</w:t>
      </w:r>
      <w:proofErr w:type="gramEnd"/>
      <w:r>
        <w:rPr>
          <w:rFonts w:ascii="Arial" w:eastAsia="Arial" w:hAnsi="Arial" w:cs="Arial"/>
          <w:i/>
          <w:iCs/>
          <w:color w:val="555555"/>
          <w:sz w:val="15"/>
          <w:szCs w:val="15"/>
        </w:rPr>
        <w:t xml:space="preserve">  Ligue Centre-Val de Loire de Judo</w:t>
      </w:r>
    </w:p>
    <w:sectPr w:rsidR="006E2BD3">
      <w:pgSz w:w="16838" w:h="11906" w:orient="landscape"/>
      <w:pgMar w:top="500" w:right="720" w:bottom="50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52841"/>
    <w:multiLevelType w:val="hybridMultilevel"/>
    <w:tmpl w:val="1EB43E0C"/>
    <w:lvl w:ilvl="0" w:tplc="E6C6EABC">
      <w:start w:val="1"/>
      <w:numFmt w:val="bullet"/>
      <w:lvlText w:val="●"/>
      <w:lvlJc w:val="left"/>
      <w:pPr>
        <w:ind w:left="720" w:hanging="360"/>
      </w:pPr>
    </w:lvl>
    <w:lvl w:ilvl="1" w:tplc="B20AA38E">
      <w:start w:val="1"/>
      <w:numFmt w:val="bullet"/>
      <w:lvlText w:val="○"/>
      <w:lvlJc w:val="left"/>
      <w:pPr>
        <w:ind w:left="1440" w:hanging="360"/>
      </w:pPr>
    </w:lvl>
    <w:lvl w:ilvl="2" w:tplc="0C9AE118">
      <w:start w:val="1"/>
      <w:numFmt w:val="bullet"/>
      <w:lvlText w:val="■"/>
      <w:lvlJc w:val="left"/>
      <w:pPr>
        <w:ind w:left="2160" w:hanging="360"/>
      </w:pPr>
    </w:lvl>
    <w:lvl w:ilvl="3" w:tplc="14B25D52">
      <w:start w:val="1"/>
      <w:numFmt w:val="bullet"/>
      <w:lvlText w:val="●"/>
      <w:lvlJc w:val="left"/>
      <w:pPr>
        <w:ind w:left="2880" w:hanging="360"/>
      </w:pPr>
    </w:lvl>
    <w:lvl w:ilvl="4" w:tplc="8800C9A8">
      <w:start w:val="1"/>
      <w:numFmt w:val="bullet"/>
      <w:lvlText w:val="○"/>
      <w:lvlJc w:val="left"/>
      <w:pPr>
        <w:ind w:left="3600" w:hanging="360"/>
      </w:pPr>
    </w:lvl>
    <w:lvl w:ilvl="5" w:tplc="E814CEBC">
      <w:start w:val="1"/>
      <w:numFmt w:val="bullet"/>
      <w:lvlText w:val="■"/>
      <w:lvlJc w:val="left"/>
      <w:pPr>
        <w:ind w:left="4320" w:hanging="360"/>
      </w:pPr>
    </w:lvl>
    <w:lvl w:ilvl="6" w:tplc="ADEE17C4">
      <w:start w:val="1"/>
      <w:numFmt w:val="bullet"/>
      <w:lvlText w:val="●"/>
      <w:lvlJc w:val="left"/>
      <w:pPr>
        <w:ind w:left="5040" w:hanging="360"/>
      </w:pPr>
    </w:lvl>
    <w:lvl w:ilvl="7" w:tplc="1FE0601A">
      <w:start w:val="1"/>
      <w:numFmt w:val="bullet"/>
      <w:lvlText w:val="●"/>
      <w:lvlJc w:val="left"/>
      <w:pPr>
        <w:ind w:left="5760" w:hanging="360"/>
      </w:pPr>
    </w:lvl>
    <w:lvl w:ilvl="8" w:tplc="3CD88F62">
      <w:start w:val="1"/>
      <w:numFmt w:val="bullet"/>
      <w:lvlText w:val="●"/>
      <w:lvlJc w:val="left"/>
      <w:pPr>
        <w:ind w:left="6480" w:hanging="360"/>
      </w:pPr>
    </w:lvl>
  </w:abstractNum>
  <w:num w:numId="1" w16cid:durableId="4437723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D3"/>
    <w:rsid w:val="003C7B8B"/>
    <w:rsid w:val="00401844"/>
    <w:rsid w:val="005E48B0"/>
    <w:rsid w:val="0065266B"/>
    <w:rsid w:val="006E2BD3"/>
    <w:rsid w:val="00D1057D"/>
    <w:rsid w:val="00D906C3"/>
    <w:rsid w:val="00D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50CC"/>
  <w15:docId w15:val="{C2503466-32A2-48D0-8C8C-F24DDFCD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Laurent DIES</cp:lastModifiedBy>
  <cp:revision>4</cp:revision>
  <dcterms:created xsi:type="dcterms:W3CDTF">2026-05-20T13:58:00Z</dcterms:created>
  <dcterms:modified xsi:type="dcterms:W3CDTF">2026-05-20T14:48:00Z</dcterms:modified>
</cp:coreProperties>
</file>